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5EEF" w14:textId="7E16898F" w:rsidR="006E2EB0" w:rsidRDefault="00E3702C" w:rsidP="00E37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See appended document titled BSBME policies.</w:t>
      </w:r>
    </w:p>
    <w:p w14:paraId="43D2885B" w14:textId="77777777" w:rsidR="00E3702C" w:rsidRPr="00E3702C" w:rsidRDefault="00E3702C" w:rsidP="00E3702C">
      <w:pPr>
        <w:rPr>
          <w:rFonts w:ascii="Times New Roman" w:hAnsi="Times New Roman" w:cs="Times New Roman"/>
          <w:sz w:val="32"/>
          <w:szCs w:val="32"/>
        </w:rPr>
      </w:pPr>
    </w:p>
    <w:p w14:paraId="697AB679" w14:textId="4224FB31" w:rsidR="00E3702C" w:rsidRDefault="00E3702C" w:rsidP="00E370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Knowledge of mathematics follows with ABET outcome A.  In the Senior Design Faculty Evaluation forms, team scores are summarized according to ABET outcomes A-G, values for outcome A only for each team for the total academic year are used.  At the bottom of the form for team evaluation, there are the A-G outcomes with the unweighted and weighted averages.  The weighted average for outcome A is compile for all the teams and reported.</w:t>
      </w:r>
    </w:p>
    <w:p w14:paraId="4C7C8078" w14:textId="77777777" w:rsidR="00E3702C" w:rsidRPr="00E3702C" w:rsidRDefault="00E3702C" w:rsidP="00E3702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B76FA0B" w14:textId="05CF909A" w:rsidR="004B6828" w:rsidRPr="004B6828" w:rsidRDefault="004B6828" w:rsidP="004B68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6828">
        <w:rPr>
          <w:rFonts w:ascii="Times New Roman" w:hAnsi="Times New Roman" w:cs="Times New Roman"/>
          <w:sz w:val="32"/>
          <w:szCs w:val="32"/>
          <w:u w:val="single"/>
        </w:rPr>
        <w:t xml:space="preserve">The </w:t>
      </w:r>
      <w:r w:rsidRPr="004B6828">
        <w:rPr>
          <w:rFonts w:ascii="Times New Roman" w:hAnsi="Times New Roman" w:cs="Times New Roman"/>
          <w:sz w:val="32"/>
          <w:szCs w:val="32"/>
        </w:rPr>
        <w:t>Lab Rubric, from Lab Rubric BME.pdf, goes as follows:</w:t>
      </w:r>
    </w:p>
    <w:p w14:paraId="3E633C68" w14:textId="77777777" w:rsidR="004B6828" w:rsidRPr="004B6828" w:rsidRDefault="004B6828" w:rsidP="004B6828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4B6828">
        <w:rPr>
          <w:rFonts w:ascii="Times New Roman" w:hAnsi="Times New Roman" w:cs="Times New Roman"/>
          <w:sz w:val="32"/>
          <w:szCs w:val="32"/>
        </w:rPr>
        <w:t>3.6~4.0 Expert</w:t>
      </w:r>
    </w:p>
    <w:p w14:paraId="00113568" w14:textId="77777777" w:rsidR="004B6828" w:rsidRPr="004B6828" w:rsidRDefault="004B6828" w:rsidP="004B6828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4B6828">
        <w:rPr>
          <w:rFonts w:ascii="Times New Roman" w:hAnsi="Times New Roman" w:cs="Times New Roman"/>
          <w:sz w:val="32"/>
          <w:szCs w:val="32"/>
        </w:rPr>
        <w:t>3.2~3.6 Proficient</w:t>
      </w:r>
    </w:p>
    <w:p w14:paraId="2F3A7F2B" w14:textId="77777777" w:rsidR="004B6828" w:rsidRPr="004B6828" w:rsidRDefault="004B6828" w:rsidP="004B6828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4B6828">
        <w:rPr>
          <w:rFonts w:ascii="Times New Roman" w:hAnsi="Times New Roman" w:cs="Times New Roman"/>
          <w:sz w:val="32"/>
          <w:szCs w:val="32"/>
        </w:rPr>
        <w:t>2.8~3.2 Apprentice</w:t>
      </w:r>
    </w:p>
    <w:p w14:paraId="722D6ACA" w14:textId="77777777" w:rsidR="004B6828" w:rsidRPr="004B6828" w:rsidRDefault="004B6828" w:rsidP="004B6828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4B6828">
        <w:rPr>
          <w:rFonts w:ascii="Times New Roman" w:hAnsi="Times New Roman" w:cs="Times New Roman"/>
          <w:sz w:val="32"/>
          <w:szCs w:val="32"/>
        </w:rPr>
        <w:t>2.4~2.8 Novice</w:t>
      </w:r>
    </w:p>
    <w:p w14:paraId="5366AA83" w14:textId="77777777" w:rsidR="004B6828" w:rsidRPr="004B6828" w:rsidRDefault="004B6828" w:rsidP="004B6828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4B6828">
        <w:rPr>
          <w:rFonts w:ascii="Times New Roman" w:hAnsi="Times New Roman" w:cs="Times New Roman"/>
          <w:sz w:val="32"/>
          <w:szCs w:val="32"/>
        </w:rPr>
        <w:t xml:space="preserve">&lt;2.4 Non-responsive </w:t>
      </w:r>
    </w:p>
    <w:p w14:paraId="1AEFDAF4" w14:textId="77777777" w:rsidR="004B6828" w:rsidRDefault="004B6828" w:rsidP="004B682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4A8496B" w14:textId="397BC49E" w:rsidR="004B6828" w:rsidRDefault="004B6828" w:rsidP="004B682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BME SACS team </w:t>
      </w:r>
      <w:r w:rsidRPr="004B6828">
        <w:rPr>
          <w:rFonts w:ascii="Times New Roman" w:hAnsi="Times New Roman" w:cs="Times New Roman"/>
          <w:sz w:val="32"/>
          <w:szCs w:val="32"/>
        </w:rPr>
        <w:t>receive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4B6828">
        <w:rPr>
          <w:rFonts w:ascii="Times New Roman" w:hAnsi="Times New Roman" w:cs="Times New Roman"/>
          <w:sz w:val="32"/>
          <w:szCs w:val="32"/>
        </w:rPr>
        <w:t xml:space="preserve"> averaged holistic scores for each ABET outcome from </w:t>
      </w:r>
      <w:r>
        <w:rPr>
          <w:rFonts w:ascii="Times New Roman" w:hAnsi="Times New Roman" w:cs="Times New Roman"/>
          <w:sz w:val="32"/>
          <w:szCs w:val="32"/>
        </w:rPr>
        <w:t>the lab director</w:t>
      </w:r>
      <w:r w:rsidRPr="004B68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based on assessment of all the student lab reports.  </w:t>
      </w:r>
      <w:r w:rsidR="007D246F">
        <w:rPr>
          <w:rFonts w:ascii="Times New Roman" w:hAnsi="Times New Roman" w:cs="Times New Roman"/>
          <w:sz w:val="32"/>
          <w:szCs w:val="32"/>
        </w:rPr>
        <w:t>The excel file used to calculate the data is attached. (</w:t>
      </w:r>
      <w:r w:rsidR="001B0B0F">
        <w:rPr>
          <w:rFonts w:ascii="Times New Roman" w:hAnsi="Times New Roman" w:cs="Times New Roman"/>
          <w:sz w:val="32"/>
          <w:szCs w:val="32"/>
        </w:rPr>
        <w:t xml:space="preserve">see Updated </w:t>
      </w:r>
      <w:proofErr w:type="spellStart"/>
      <w:r w:rsidR="001B0B0F">
        <w:rPr>
          <w:rFonts w:ascii="Times New Roman" w:hAnsi="Times New Roman" w:cs="Times New Roman"/>
          <w:sz w:val="32"/>
          <w:szCs w:val="32"/>
        </w:rPr>
        <w:t>GradeSheet</w:t>
      </w:r>
      <w:proofErr w:type="spellEnd"/>
      <w:r w:rsidR="001B0B0F">
        <w:rPr>
          <w:rFonts w:ascii="Times New Roman" w:hAnsi="Times New Roman" w:cs="Times New Roman"/>
          <w:sz w:val="32"/>
          <w:szCs w:val="32"/>
        </w:rPr>
        <w:t xml:space="preserve"> BME4050L)  This is the actual rubric used to the Lab Rubric above is how giving the scores relates to how the students are scored.   </w:t>
      </w:r>
      <w:r>
        <w:rPr>
          <w:rFonts w:ascii="Times New Roman" w:hAnsi="Times New Roman" w:cs="Times New Roman"/>
          <w:sz w:val="32"/>
          <w:szCs w:val="32"/>
        </w:rPr>
        <w:t>This is reported here for ABET outcome</w:t>
      </w:r>
      <w:r w:rsidR="001B0B0F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1B0B0F">
        <w:rPr>
          <w:rFonts w:ascii="Times New Roman" w:hAnsi="Times New Roman" w:cs="Times New Roman"/>
          <w:sz w:val="32"/>
          <w:szCs w:val="32"/>
        </w:rPr>
        <w:t>-G for all students</w:t>
      </w:r>
      <w:r>
        <w:rPr>
          <w:rFonts w:ascii="Times New Roman" w:hAnsi="Times New Roman" w:cs="Times New Roman"/>
          <w:sz w:val="32"/>
          <w:szCs w:val="32"/>
        </w:rPr>
        <w:t>.</w:t>
      </w:r>
      <w:r w:rsidR="001B0B0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E99C39D" w14:textId="77777777" w:rsidR="001B0B0F" w:rsidRDefault="001B0B0F" w:rsidP="004B682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4A83437" w14:textId="145B7B7D" w:rsidR="001B0B0F" w:rsidRDefault="001B0B0F" w:rsidP="001B0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overall results from ABET outcome A-G based on the lab rubric are given to the BME SACS team by the lab director each year for the Fall and Spring semesters.</w:t>
      </w:r>
    </w:p>
    <w:p w14:paraId="7EDA3D40" w14:textId="77777777" w:rsidR="001B0B0F" w:rsidRPr="001B0B0F" w:rsidRDefault="001B0B0F" w:rsidP="001B0B0F">
      <w:pPr>
        <w:rPr>
          <w:rFonts w:ascii="Times New Roman" w:hAnsi="Times New Roman" w:cs="Times New Roman"/>
          <w:sz w:val="32"/>
          <w:szCs w:val="32"/>
        </w:rPr>
      </w:pPr>
    </w:p>
    <w:p w14:paraId="690690DA" w14:textId="693CCBD6" w:rsidR="001B0B0F" w:rsidRDefault="001B0B0F" w:rsidP="001B0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 Critical Thinking outcome follows with ABET Outcome B of the weighted average for all teams which is listed at the bottom of the Senior Design Faculty Evaluation rubric.</w:t>
      </w:r>
    </w:p>
    <w:p w14:paraId="352C071F" w14:textId="77777777" w:rsidR="001B0B0F" w:rsidRPr="001B0B0F" w:rsidRDefault="001B0B0F" w:rsidP="001B0B0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66F4161" w14:textId="31AEDB51" w:rsidR="001B0B0F" w:rsidRDefault="00A2150E" w:rsidP="001B0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excel spreadsheet for question 3 gives outcomes A-G  using the lab rubric.  Outcome B is used for  Critical Thinking.</w:t>
      </w:r>
    </w:p>
    <w:p w14:paraId="367A1EC4" w14:textId="77777777" w:rsidR="00A2150E" w:rsidRPr="00A2150E" w:rsidRDefault="00A2150E" w:rsidP="00A2150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80DDA3D" w14:textId="780F1E2B" w:rsidR="00A2150E" w:rsidRDefault="00A2150E" w:rsidP="001B0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are scored for each ABET outcome based on the lab rubric.</w:t>
      </w:r>
    </w:p>
    <w:p w14:paraId="19AF5F5F" w14:textId="77777777" w:rsidR="00A2150E" w:rsidRPr="00A2150E" w:rsidRDefault="00A2150E" w:rsidP="00A2150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A51A28F" w14:textId="1F6F0E92" w:rsidR="00B14899" w:rsidRDefault="00A2150E" w:rsidP="00B14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the Lab reports, Spelling and Grammar, </w:t>
      </w:r>
      <w:r w:rsidR="00464F86">
        <w:rPr>
          <w:rFonts w:ascii="Times New Roman" w:hAnsi="Times New Roman" w:cs="Times New Roman"/>
          <w:sz w:val="32"/>
          <w:szCs w:val="32"/>
        </w:rPr>
        <w:t xml:space="preserve">organization, objectives, background, methods, results and discussion are evaluated.  For Senior Design, the faculty evaluates the written reports (Design </w:t>
      </w:r>
      <w:r w:rsidR="00B14899">
        <w:rPr>
          <w:rFonts w:ascii="Times New Roman" w:hAnsi="Times New Roman" w:cs="Times New Roman"/>
          <w:sz w:val="32"/>
          <w:szCs w:val="32"/>
        </w:rPr>
        <w:t>H</w:t>
      </w:r>
      <w:r w:rsidR="00464F86">
        <w:rPr>
          <w:rFonts w:ascii="Times New Roman" w:hAnsi="Times New Roman" w:cs="Times New Roman"/>
          <w:sz w:val="32"/>
          <w:szCs w:val="32"/>
        </w:rPr>
        <w:t xml:space="preserve">istory </w:t>
      </w:r>
      <w:r w:rsidR="00B14899">
        <w:rPr>
          <w:rFonts w:ascii="Times New Roman" w:hAnsi="Times New Roman" w:cs="Times New Roman"/>
          <w:sz w:val="32"/>
          <w:szCs w:val="32"/>
        </w:rPr>
        <w:t>F</w:t>
      </w:r>
      <w:r w:rsidR="00464F86">
        <w:rPr>
          <w:rFonts w:ascii="Times New Roman" w:hAnsi="Times New Roman" w:cs="Times New Roman"/>
          <w:sz w:val="32"/>
          <w:szCs w:val="32"/>
        </w:rPr>
        <w:t>ile and Device Master Record) for style, organization, structure, language, spelling, grammar, use of visuals and graphs as well as content.</w:t>
      </w:r>
    </w:p>
    <w:p w14:paraId="1D085B36" w14:textId="77777777" w:rsidR="00B14899" w:rsidRPr="00B14899" w:rsidRDefault="00B14899" w:rsidP="00B1489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CF3C4F8" w14:textId="7E86A5E7" w:rsidR="00B14899" w:rsidRDefault="00B14899" w:rsidP="00B14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4899">
        <w:rPr>
          <w:rFonts w:ascii="Times New Roman" w:hAnsi="Times New Roman" w:cs="Times New Roman"/>
          <w:sz w:val="32"/>
          <w:szCs w:val="32"/>
        </w:rPr>
        <w:t>The lab director gives the BME SACS team the outcomes for each ABET outcome A-G for the combined Fall and Spring Lab courses and reports the overall scores for each ABET outcome.</w:t>
      </w:r>
      <w:r>
        <w:rPr>
          <w:rFonts w:ascii="Times New Roman" w:hAnsi="Times New Roman" w:cs="Times New Roman"/>
          <w:sz w:val="32"/>
          <w:szCs w:val="32"/>
        </w:rPr>
        <w:t xml:space="preserve"> Outcome C is used for written communication.</w:t>
      </w:r>
    </w:p>
    <w:p w14:paraId="53542681" w14:textId="77777777" w:rsidR="00B14899" w:rsidRPr="00B14899" w:rsidRDefault="00B14899" w:rsidP="00B14899">
      <w:pPr>
        <w:rPr>
          <w:rFonts w:ascii="Times New Roman" w:hAnsi="Times New Roman" w:cs="Times New Roman"/>
          <w:sz w:val="32"/>
          <w:szCs w:val="32"/>
        </w:rPr>
      </w:pPr>
    </w:p>
    <w:p w14:paraId="5BD888E3" w14:textId="21EC723D" w:rsidR="00B14899" w:rsidRDefault="00B14899" w:rsidP="00B14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Senior Design rubric has questions about the written reports (Design History File and Device Master Record) for the entire team.  The weighted average for Outcome C at the bottom of the rubric is reported.</w:t>
      </w:r>
    </w:p>
    <w:p w14:paraId="41DA774F" w14:textId="77777777" w:rsidR="00916099" w:rsidRPr="00916099" w:rsidRDefault="00916099" w:rsidP="0091609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2FFFEB0" w14:textId="759AD0FA" w:rsidR="00916099" w:rsidRDefault="00916099" w:rsidP="00B14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6099">
        <w:rPr>
          <w:rFonts w:ascii="Times New Roman" w:hAnsi="Times New Roman" w:cs="Times New Roman"/>
          <w:sz w:val="32"/>
          <w:szCs w:val="32"/>
        </w:rPr>
        <w:t xml:space="preserve">For the oral presentation scores, it turns out a </w:t>
      </w:r>
      <w:proofErr w:type="spellStart"/>
      <w:r w:rsidRPr="00916099">
        <w:rPr>
          <w:rFonts w:ascii="Times New Roman" w:hAnsi="Times New Roman" w:cs="Times New Roman"/>
          <w:sz w:val="32"/>
          <w:szCs w:val="32"/>
        </w:rPr>
        <w:t>Qualtrix</w:t>
      </w:r>
      <w:proofErr w:type="spellEnd"/>
      <w:r w:rsidRPr="00916099">
        <w:rPr>
          <w:rFonts w:ascii="Times New Roman" w:hAnsi="Times New Roman" w:cs="Times New Roman"/>
          <w:sz w:val="32"/>
          <w:szCs w:val="32"/>
        </w:rPr>
        <w:t xml:space="preserve"> survey was used which listed various questions about the  student presentations to the external faculty evaluating the students.</w:t>
      </w:r>
    </w:p>
    <w:p w14:paraId="671F0BC4" w14:textId="77777777" w:rsidR="00B14899" w:rsidRPr="00B14899" w:rsidRDefault="00B14899" w:rsidP="00B14899">
      <w:pPr>
        <w:rPr>
          <w:rFonts w:ascii="Times New Roman" w:hAnsi="Times New Roman" w:cs="Times New Roman"/>
          <w:sz w:val="32"/>
          <w:szCs w:val="32"/>
        </w:rPr>
      </w:pPr>
    </w:p>
    <w:p w14:paraId="77BE4AA8" w14:textId="77777777" w:rsidR="00A2150E" w:rsidRPr="00A2150E" w:rsidRDefault="00A2150E" w:rsidP="00A2150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4E93D89" w14:textId="77777777" w:rsidR="00464F86" w:rsidRPr="00464F86" w:rsidRDefault="00464F86" w:rsidP="00464F8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D94EA31" w14:textId="77777777" w:rsidR="00464F86" w:rsidRPr="00464F86" w:rsidRDefault="00464F86" w:rsidP="00464F86">
      <w:pPr>
        <w:rPr>
          <w:rFonts w:ascii="Times New Roman" w:hAnsi="Times New Roman" w:cs="Times New Roman"/>
          <w:sz w:val="32"/>
          <w:szCs w:val="32"/>
        </w:rPr>
      </w:pPr>
    </w:p>
    <w:p w14:paraId="120B788F" w14:textId="77777777" w:rsidR="00464F86" w:rsidRPr="00464F86" w:rsidRDefault="00464F86" w:rsidP="00464F8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89A49BC" w14:textId="77777777" w:rsidR="00464F86" w:rsidRPr="00B14899" w:rsidRDefault="00464F86" w:rsidP="00B14899">
      <w:pPr>
        <w:rPr>
          <w:rFonts w:ascii="Times New Roman" w:hAnsi="Times New Roman" w:cs="Times New Roman"/>
          <w:sz w:val="32"/>
          <w:szCs w:val="32"/>
        </w:rPr>
      </w:pPr>
    </w:p>
    <w:p w14:paraId="4FAB62FB" w14:textId="77777777" w:rsidR="001B0B0F" w:rsidRPr="004B6828" w:rsidRDefault="001B0B0F" w:rsidP="004B682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26CA17F" w14:textId="5FC6CAAE" w:rsidR="00E3702C" w:rsidRPr="004B6828" w:rsidRDefault="00E3702C" w:rsidP="004B6828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E3702C" w:rsidRPr="004B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E47"/>
    <w:multiLevelType w:val="hybridMultilevel"/>
    <w:tmpl w:val="2520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6FCE"/>
    <w:multiLevelType w:val="hybridMultilevel"/>
    <w:tmpl w:val="5DFA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611B"/>
    <w:multiLevelType w:val="hybridMultilevel"/>
    <w:tmpl w:val="1BF8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272740">
    <w:abstractNumId w:val="0"/>
  </w:num>
  <w:num w:numId="2" w16cid:durableId="192883712">
    <w:abstractNumId w:val="1"/>
  </w:num>
  <w:num w:numId="3" w16cid:durableId="1187477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2C"/>
    <w:rsid w:val="001B0B0F"/>
    <w:rsid w:val="00464F86"/>
    <w:rsid w:val="004B6828"/>
    <w:rsid w:val="0052012C"/>
    <w:rsid w:val="006E2EB0"/>
    <w:rsid w:val="007031AB"/>
    <w:rsid w:val="0073431F"/>
    <w:rsid w:val="007D246F"/>
    <w:rsid w:val="00916099"/>
    <w:rsid w:val="00A2150E"/>
    <w:rsid w:val="00B14899"/>
    <w:rsid w:val="00CA354B"/>
    <w:rsid w:val="00E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8161"/>
  <w15:chartTrackingRefBased/>
  <w15:docId w15:val="{9609DAED-0093-40A2-9F7B-21C70F40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3</cp:revision>
  <dcterms:created xsi:type="dcterms:W3CDTF">2024-01-19T18:35:00Z</dcterms:created>
  <dcterms:modified xsi:type="dcterms:W3CDTF">2024-01-22T17:36:00Z</dcterms:modified>
</cp:coreProperties>
</file>